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bookmarkStart w:id="0" w:name="_GoBack"/>
            <w:bookmarkEnd w:id="0"/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490682261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84231103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ליאור ברינגר</w:t>
                </w:r>
                <w:r w:rsidR="009543C5">
                  <w:rPr>
                    <w:rtl/>
                  </w:rPr>
                  <w:br/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5D755D" w:rsidP="00BD5B6B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התובע</w:t>
            </w:r>
          </w:p>
        </w:tc>
        <w:tc>
          <w:tcPr>
            <w:tcW w:w="5571" w:type="dxa"/>
          </w:tcPr>
          <w:p w:rsidR="002914D6" w:rsidRDefault="009543C5" w:rsidP="00BD5B6B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אלמוני</w:t>
            </w:r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D62FBA" w:rsidP="005D755D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218863978"/>
                <w:text w:multiLine="1"/>
              </w:sdtPr>
              <w:sdtEndPr/>
              <w:sdtContent>
                <w:r w:rsidR="00BD18F5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5D755D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sdtContent>
            </w:sdt>
          </w:p>
        </w:tc>
        <w:tc>
          <w:tcPr>
            <w:tcW w:w="5571" w:type="dxa"/>
          </w:tcPr>
          <w:p w:rsidR="002914D6" w:rsidRPr="009543C5" w:rsidRDefault="00BD5B6B" w:rsidP="009543C5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 w:rsidRPr="009543C5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9543C5" w:rsidRPr="009543C5">
              <w:rPr>
                <w:rStyle w:val="ac"/>
                <w:rFonts w:hint="cs"/>
                <w:b/>
                <w:bCs/>
                <w:color w:val="auto"/>
                <w:rtl/>
              </w:rPr>
              <w:t>פלמונית</w:t>
            </w:r>
            <w:r w:rsidRPr="009543C5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Pr="009543C5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b/>
                  <w:bCs/>
                  <w:noProof w:val="0"/>
                  <w:sz w:val="26"/>
                  <w:szCs w:val="26"/>
                  <w:rtl/>
                </w:rPr>
                <w:alias w:val="2318"/>
                <w:tag w:val="2318"/>
                <w:id w:val="-946693399"/>
                <w:text w:multiLine="1"/>
              </w:sdtPr>
              <w:sdtEndPr/>
              <w:sdtContent>
                <w:r w:rsidR="00F81911" w:rsidRPr="009543C5">
                  <w:rPr>
                    <w:rStyle w:val="ac"/>
                    <w:b/>
                    <w:bCs/>
                    <w:color w:val="auto"/>
                    <w:rtl/>
                  </w:rPr>
                  <w:br/>
                </w:r>
                <w:r w:rsidR="00F81911" w:rsidRPr="009543C5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על ידי ב"כ עו"ד אמיר אלירז</w:t>
                </w:r>
                <w:r w:rsidR="009543C5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9543C5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</w:sdtContent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01121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5D755D" w:rsidRDefault="005D755D" w:rsidP="005D755D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1.</w:t>
      </w:r>
      <w:r>
        <w:rPr>
          <w:rFonts w:ascii="Arial" w:hAnsi="Arial"/>
          <w:noProof w:val="0"/>
          <w:rtl/>
        </w:rPr>
        <w:tab/>
        <w:t xml:space="preserve">הצדדים הורים לשני ילדים משותפים בגילאי 18 שנה (כמעט) ושש עשרה וחצי שנים. </w:t>
      </w:r>
    </w:p>
    <w:p w:rsidR="005D755D" w:rsidRDefault="005D755D" w:rsidP="009543C5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2.</w:t>
      </w:r>
      <w:r>
        <w:rPr>
          <w:rFonts w:ascii="Arial" w:hAnsi="Arial"/>
          <w:noProof w:val="0"/>
          <w:rtl/>
        </w:rPr>
        <w:tab/>
        <w:t xml:space="preserve">הצדדים חתמו ביום </w:t>
      </w:r>
      <w:r w:rsidR="009543C5">
        <w:rPr>
          <w:rFonts w:ascii="Arial" w:hAnsi="Arial" w:hint="cs"/>
          <w:noProof w:val="0"/>
          <w:rtl/>
        </w:rPr>
        <w:t>2007--</w:t>
      </w:r>
      <w:r>
        <w:rPr>
          <w:rFonts w:ascii="Arial" w:hAnsi="Arial"/>
          <w:noProof w:val="0"/>
          <w:rtl/>
        </w:rPr>
        <w:t xml:space="preserve"> על הסכם גירושין ויחסי ממון המגדיר את מערכת היחסים ביניהם בנוגע לסוגיות השונות הרלוונטיות לגירושיהם, לרבות מזונות הקטינים</w:t>
      </w:r>
      <w:r>
        <w:rPr>
          <w:rFonts w:ascii="Arial" w:hAnsi="Arial" w:hint="cs"/>
          <w:noProof w:val="0"/>
          <w:rtl/>
        </w:rPr>
        <w:t>, משמורתם וזמני השהות שלהם עם כל אחד מהוריהם (להלן "</w:t>
      </w:r>
      <w:r>
        <w:rPr>
          <w:rFonts w:ascii="Arial" w:hAnsi="Arial" w:hint="cs"/>
          <w:b/>
          <w:bCs/>
          <w:noProof w:val="0"/>
          <w:rtl/>
        </w:rPr>
        <w:t>ההסכם</w:t>
      </w:r>
      <w:r>
        <w:rPr>
          <w:rFonts w:ascii="Arial" w:hAnsi="Arial" w:hint="cs"/>
          <w:noProof w:val="0"/>
          <w:rtl/>
        </w:rPr>
        <w:t>").</w:t>
      </w:r>
      <w:r>
        <w:rPr>
          <w:rFonts w:ascii="Arial" w:hAnsi="Arial"/>
          <w:noProof w:val="0"/>
          <w:rtl/>
        </w:rPr>
        <w:t xml:space="preserve"> </w:t>
      </w:r>
    </w:p>
    <w:p w:rsidR="002914D6" w:rsidRDefault="005D755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3.</w:t>
      </w:r>
      <w:r>
        <w:rPr>
          <w:rFonts w:ascii="Arial" w:hAnsi="Arial" w:hint="cs"/>
          <w:noProof w:val="0"/>
          <w:rtl/>
        </w:rPr>
        <w:tab/>
        <w:t xml:space="preserve">הצדדים קבעו כי משמורתם של הקטינים תהא אצל האם וזמני השהות יהיו שווים. </w:t>
      </w:r>
    </w:p>
    <w:p w:rsidR="005D755D" w:rsidRDefault="005D755D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4.</w:t>
      </w:r>
      <w:r>
        <w:rPr>
          <w:rFonts w:ascii="Arial" w:hAnsi="Arial" w:hint="cs"/>
          <w:noProof w:val="0"/>
          <w:rtl/>
        </w:rPr>
        <w:tab/>
        <w:t xml:space="preserve">התובע מבקש להצהיר כי הסעיף </w:t>
      </w:r>
      <w:r w:rsidR="00965BD4">
        <w:rPr>
          <w:rFonts w:ascii="Arial" w:hAnsi="Arial" w:hint="cs"/>
          <w:noProof w:val="0"/>
          <w:rtl/>
        </w:rPr>
        <w:t xml:space="preserve"> בהסכם הקובע את המשמורת </w:t>
      </w:r>
      <w:r>
        <w:rPr>
          <w:rFonts w:ascii="Arial" w:hAnsi="Arial" w:hint="cs"/>
          <w:noProof w:val="0"/>
          <w:rtl/>
        </w:rPr>
        <w:t xml:space="preserve">, בטל. </w:t>
      </w:r>
    </w:p>
    <w:p w:rsidR="005D755D" w:rsidRDefault="005D755D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5.</w:t>
      </w:r>
      <w:r>
        <w:rPr>
          <w:rFonts w:ascii="Arial" w:hAnsi="Arial" w:hint="cs"/>
          <w:noProof w:val="0"/>
          <w:rtl/>
        </w:rPr>
        <w:tab/>
        <w:t>טענתו של התובע היא כי בעת שההסכם נחתם הוא</w:t>
      </w:r>
      <w:r w:rsidR="00965BD4">
        <w:rPr>
          <w:rFonts w:ascii="Arial" w:hAnsi="Arial" w:hint="cs"/>
          <w:noProof w:val="0"/>
          <w:rtl/>
        </w:rPr>
        <w:t xml:space="preserve"> ביקש להגדיר את המשמורת כמשותפת</w:t>
      </w:r>
      <w:r>
        <w:rPr>
          <w:rFonts w:ascii="Arial" w:hAnsi="Arial" w:hint="cs"/>
          <w:noProof w:val="0"/>
          <w:rtl/>
        </w:rPr>
        <w:t xml:space="preserve"> אולם האם התנגדה  ועמדה על כך שהמשמורת תהא לה. </w:t>
      </w:r>
    </w:p>
    <w:p w:rsidR="005D755D" w:rsidRDefault="005D755D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6.</w:t>
      </w:r>
      <w:r>
        <w:rPr>
          <w:rFonts w:ascii="Arial" w:hAnsi="Arial" w:hint="cs"/>
          <w:noProof w:val="0"/>
          <w:rtl/>
        </w:rPr>
        <w:tab/>
      </w:r>
      <w:r w:rsidR="004F53CF">
        <w:rPr>
          <w:rFonts w:ascii="Arial" w:hAnsi="Arial" w:hint="cs"/>
          <w:noProof w:val="0"/>
          <w:rtl/>
        </w:rPr>
        <w:t>התובע מבהיר כי נכון לאותה עת הדי</w:t>
      </w:r>
      <w:r w:rsidR="00965BD4">
        <w:rPr>
          <w:rFonts w:ascii="Arial" w:hAnsi="Arial" w:hint="cs"/>
          <w:noProof w:val="0"/>
          <w:rtl/>
        </w:rPr>
        <w:t>ן היה שונה, טרם התקיימה וועדת שנ</w:t>
      </w:r>
      <w:r w:rsidR="004F53CF">
        <w:rPr>
          <w:rFonts w:ascii="Arial" w:hAnsi="Arial" w:hint="cs"/>
          <w:noProof w:val="0"/>
          <w:rtl/>
        </w:rPr>
        <w:t xml:space="preserve">יט וטרם ניתנה הלכת בע"מ 919/15. לכן לטענתו לא נותרה לו ברירה אלא לקבל בהכנעה את הגדרת האם כמשמורנית. </w:t>
      </w:r>
    </w:p>
    <w:p w:rsidR="004F53CF" w:rsidRDefault="004F53CF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7.</w:t>
      </w:r>
      <w:r>
        <w:rPr>
          <w:rFonts w:ascii="Arial" w:hAnsi="Arial" w:hint="cs"/>
          <w:noProof w:val="0"/>
          <w:rtl/>
        </w:rPr>
        <w:tab/>
        <w:t>לתובע טענות רבות כנגד הגדרת המשמורת, לטענתו ההגדרה</w:t>
      </w:r>
      <w:r w:rsidR="00965BD4">
        <w:rPr>
          <w:rFonts w:ascii="Arial" w:hAnsi="Arial" w:hint="cs"/>
          <w:noProof w:val="0"/>
          <w:rtl/>
        </w:rPr>
        <w:t xml:space="preserve"> מק</w:t>
      </w:r>
      <w:r>
        <w:rPr>
          <w:rFonts w:ascii="Arial" w:hAnsi="Arial" w:hint="cs"/>
          <w:noProof w:val="0"/>
          <w:rtl/>
        </w:rPr>
        <w:t xml:space="preserve">פחת אותו ואת זכויותיו </w:t>
      </w:r>
      <w:r w:rsidR="00965BD4">
        <w:rPr>
          <w:rFonts w:ascii="Arial" w:hAnsi="Arial" w:hint="cs"/>
          <w:noProof w:val="0"/>
          <w:rtl/>
        </w:rPr>
        <w:t xml:space="preserve">ההוריות </w:t>
      </w:r>
      <w:r>
        <w:rPr>
          <w:rFonts w:ascii="Arial" w:hAnsi="Arial" w:hint="cs"/>
          <w:noProof w:val="0"/>
          <w:rtl/>
        </w:rPr>
        <w:t>ולכן הוא מבקש לבטל את ההגדרה.</w:t>
      </w:r>
    </w:p>
    <w:p w:rsidR="004F53CF" w:rsidRDefault="004F53CF" w:rsidP="00965BD4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8.</w:t>
      </w:r>
      <w:r>
        <w:rPr>
          <w:rFonts w:ascii="Arial" w:hAnsi="Arial" w:hint="cs"/>
          <w:noProof w:val="0"/>
          <w:rtl/>
        </w:rPr>
        <w:tab/>
        <w:t xml:space="preserve">ראשית, ככל והתובע טוען כי חתם על ההסכם תחת לחץ והוא מבקש לבטלו או לבטל חלק ממנו, עליו להגיש תביעתו לערכאה שאישרה את ההסכם,  </w:t>
      </w:r>
      <w:r w:rsidR="00965BD4">
        <w:rPr>
          <w:rFonts w:ascii="Arial" w:hAnsi="Arial" w:hint="cs"/>
          <w:noProof w:val="0"/>
          <w:rtl/>
        </w:rPr>
        <w:t xml:space="preserve">כבוד </w:t>
      </w:r>
      <w:r>
        <w:rPr>
          <w:rFonts w:ascii="Arial" w:hAnsi="Arial" w:hint="cs"/>
          <w:noProof w:val="0"/>
          <w:rtl/>
        </w:rPr>
        <w:t xml:space="preserve">בית הדין הרבני. </w:t>
      </w:r>
    </w:p>
    <w:p w:rsidR="004F53CF" w:rsidRDefault="004F53CF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9.</w:t>
      </w:r>
      <w:r>
        <w:rPr>
          <w:rFonts w:ascii="Arial" w:hAnsi="Arial" w:hint="cs"/>
          <w:noProof w:val="0"/>
          <w:rtl/>
        </w:rPr>
        <w:tab/>
        <w:t xml:space="preserve">שנית, מושג המשמורת איבד ממשמעותו כמעט קליל, פסיקת בתי המשפט מתייחסת לכך, מפרטת את העדר המשמעות של המונח </w:t>
      </w:r>
      <w:r w:rsidR="00965BD4"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noProof w:val="0"/>
          <w:rtl/>
        </w:rPr>
        <w:t>משמורת</w:t>
      </w:r>
      <w:r w:rsidR="00965BD4">
        <w:rPr>
          <w:rFonts w:ascii="Arial" w:hAnsi="Arial" w:hint="cs"/>
          <w:noProof w:val="0"/>
          <w:rtl/>
        </w:rPr>
        <w:t>" ובעצם מרוקנת אותו מתוכן.</w:t>
      </w:r>
      <w:r>
        <w:rPr>
          <w:rFonts w:ascii="Arial" w:hAnsi="Arial" w:hint="cs"/>
          <w:noProof w:val="0"/>
          <w:rtl/>
        </w:rPr>
        <w:t xml:space="preserve"> מה שחשוב הוא זמני השהות שכל אחד מההורים מקיים עם הילדים ואיכותם של אותם זמני שהות. </w:t>
      </w:r>
    </w:p>
    <w:p w:rsidR="004F53CF" w:rsidRDefault="00965BD4" w:rsidP="00965BD4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10.</w:t>
      </w:r>
      <w:r>
        <w:rPr>
          <w:rFonts w:ascii="Arial" w:hAnsi="Arial" w:hint="cs"/>
          <w:noProof w:val="0"/>
          <w:rtl/>
        </w:rPr>
        <w:tab/>
        <w:t>סוגיית המזונות מושפעת מ</w:t>
      </w:r>
      <w:r w:rsidR="004F53CF">
        <w:rPr>
          <w:rFonts w:ascii="Arial" w:hAnsi="Arial" w:hint="cs"/>
          <w:noProof w:val="0"/>
          <w:rtl/>
        </w:rPr>
        <w:t>זמני השהות של הקטינים עם כל אחד מההורים ולא מהכותרת משמורת שכא</w:t>
      </w:r>
      <w:r>
        <w:rPr>
          <w:rFonts w:ascii="Arial" w:hAnsi="Arial" w:hint="cs"/>
          <w:noProof w:val="0"/>
          <w:rtl/>
        </w:rPr>
        <w:t>מור רוקנה מכל תוכן. כך גם לגבי זכויות ההורות של כל אחד מהצדדים. גם אלה</w:t>
      </w:r>
      <w:r w:rsidR="004F53CF">
        <w:rPr>
          <w:rFonts w:ascii="Arial" w:hAnsi="Arial" w:hint="cs"/>
          <w:noProof w:val="0"/>
          <w:rtl/>
        </w:rPr>
        <w:t xml:space="preserve"> אינם</w:t>
      </w:r>
      <w:r>
        <w:rPr>
          <w:rFonts w:ascii="Arial" w:hAnsi="Arial" w:hint="cs"/>
          <w:noProof w:val="0"/>
          <w:rtl/>
        </w:rPr>
        <w:t xml:space="preserve"> נגזרים מאותה כותרת ששמה משמורת.</w:t>
      </w:r>
      <w:r w:rsidR="004F53CF">
        <w:rPr>
          <w:rFonts w:ascii="Arial" w:hAnsi="Arial" w:hint="cs"/>
          <w:noProof w:val="0"/>
          <w:rtl/>
        </w:rPr>
        <w:t xml:space="preserve"> להורים חוב</w:t>
      </w:r>
      <w:r>
        <w:rPr>
          <w:rFonts w:ascii="Arial" w:hAnsi="Arial" w:hint="cs"/>
          <w:noProof w:val="0"/>
          <w:rtl/>
        </w:rPr>
        <w:t>ות וזכויות שוות לגבי הילדים, כפי</w:t>
      </w:r>
      <w:r w:rsidR="004F53CF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ש</w:t>
      </w:r>
      <w:r w:rsidR="004F53CF">
        <w:rPr>
          <w:rFonts w:ascii="Arial" w:hAnsi="Arial" w:hint="cs"/>
          <w:noProof w:val="0"/>
          <w:rtl/>
        </w:rPr>
        <w:t>קבעו הצדדים בהסכם וכך גם מתקיימים הדברים בפועל כפי שנטען על ידי התובע.</w:t>
      </w:r>
    </w:p>
    <w:p w:rsidR="004F53CF" w:rsidRDefault="004F53CF" w:rsidP="00965BD4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11.</w:t>
      </w:r>
      <w:r>
        <w:rPr>
          <w:rFonts w:ascii="Arial" w:hAnsi="Arial"/>
          <w:noProof w:val="0"/>
          <w:rtl/>
        </w:rPr>
        <w:tab/>
      </w:r>
      <w:r w:rsidR="00965BD4">
        <w:rPr>
          <w:rFonts w:ascii="Arial" w:hAnsi="Arial" w:hint="cs"/>
          <w:noProof w:val="0"/>
          <w:rtl/>
        </w:rPr>
        <w:t xml:space="preserve">לדברים האמורים לעיל </w:t>
      </w:r>
      <w:r w:rsidR="00F268A9">
        <w:rPr>
          <w:rFonts w:ascii="Arial" w:hAnsi="Arial" w:hint="cs"/>
          <w:noProof w:val="0"/>
          <w:rtl/>
        </w:rPr>
        <w:t xml:space="preserve"> יש להוסיף את מצוות המחוקק לצמצם את הה</w:t>
      </w:r>
      <w:r w:rsidR="00965BD4">
        <w:rPr>
          <w:rFonts w:ascii="Arial" w:hAnsi="Arial" w:hint="cs"/>
          <w:noProof w:val="0"/>
          <w:rtl/>
        </w:rPr>
        <w:t>ת</w:t>
      </w:r>
      <w:r w:rsidR="00F268A9">
        <w:rPr>
          <w:rFonts w:ascii="Arial" w:hAnsi="Arial" w:hint="cs"/>
          <w:noProof w:val="0"/>
          <w:rtl/>
        </w:rPr>
        <w:t>די</w:t>
      </w:r>
      <w:r w:rsidR="00965BD4">
        <w:rPr>
          <w:rFonts w:ascii="Arial" w:hAnsi="Arial" w:hint="cs"/>
          <w:noProof w:val="0"/>
          <w:rtl/>
        </w:rPr>
        <w:t>נ</w:t>
      </w:r>
      <w:r w:rsidR="00F268A9">
        <w:rPr>
          <w:rFonts w:ascii="Arial" w:hAnsi="Arial" w:hint="cs"/>
          <w:noProof w:val="0"/>
          <w:rtl/>
        </w:rPr>
        <w:t>ו</w:t>
      </w:r>
      <w:r w:rsidR="00965BD4">
        <w:rPr>
          <w:rFonts w:ascii="Arial" w:hAnsi="Arial" w:hint="cs"/>
          <w:noProof w:val="0"/>
          <w:rtl/>
        </w:rPr>
        <w:t>י</w:t>
      </w:r>
      <w:r w:rsidR="00F268A9">
        <w:rPr>
          <w:rFonts w:ascii="Arial" w:hAnsi="Arial" w:hint="cs"/>
          <w:noProof w:val="0"/>
          <w:rtl/>
        </w:rPr>
        <w:t xml:space="preserve">ות המשפטיות בין הצדדים, בעיקר לטובת הקטינים המשותפים להם, כפי שנקבע בתקנה 2 לתקנות בית משפט לענייני משפחה (סדרי דין) התשפ"א </w:t>
      </w:r>
      <w:r w:rsidR="00F268A9">
        <w:rPr>
          <w:rFonts w:ascii="Arial" w:hAnsi="Arial"/>
          <w:noProof w:val="0"/>
          <w:rtl/>
        </w:rPr>
        <w:t>–</w:t>
      </w:r>
      <w:r w:rsidR="00F268A9">
        <w:rPr>
          <w:rFonts w:ascii="Arial" w:hAnsi="Arial" w:hint="cs"/>
          <w:noProof w:val="0"/>
          <w:rtl/>
        </w:rPr>
        <w:t xml:space="preserve"> 2020.</w:t>
      </w:r>
    </w:p>
    <w:p w:rsidR="00F268A9" w:rsidRDefault="00F268A9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12.</w:t>
      </w:r>
      <w:r>
        <w:rPr>
          <w:rFonts w:ascii="Arial" w:hAnsi="Arial" w:hint="cs"/>
          <w:noProof w:val="0"/>
          <w:rtl/>
        </w:rPr>
        <w:tab/>
        <w:t>ביום 06.12.22 ביקש התובע למחוק את כתב תביעתו זה ללא הוצאות</w:t>
      </w:r>
      <w:r w:rsidR="00965BD4">
        <w:rPr>
          <w:rFonts w:ascii="Arial" w:hAnsi="Arial" w:hint="cs"/>
          <w:noProof w:val="0"/>
          <w:rtl/>
        </w:rPr>
        <w:t>, אולם</w:t>
      </w:r>
      <w:r>
        <w:rPr>
          <w:rFonts w:ascii="Arial" w:hAnsi="Arial" w:hint="cs"/>
          <w:noProof w:val="0"/>
          <w:rtl/>
        </w:rPr>
        <w:t xml:space="preserve"> בדיון שהתקיים בפני היום חזר בו התובע מבקשתו והוא מבקש לפסוק את הדין בתביעה ולחייב את הנתבעת בהוצאות משפט. </w:t>
      </w:r>
    </w:p>
    <w:p w:rsidR="00F268A9" w:rsidRDefault="00F268A9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13.</w:t>
      </w:r>
      <w:r>
        <w:rPr>
          <w:rFonts w:ascii="Arial" w:hAnsi="Arial" w:hint="cs"/>
          <w:noProof w:val="0"/>
          <w:rtl/>
        </w:rPr>
        <w:tab/>
        <w:t xml:space="preserve">לאור האמור לעיל, התביעה נדחית והתובע מחוייב בהוצאותיה בסך של 10,000 ₪. </w:t>
      </w:r>
    </w:p>
    <w:p w:rsidR="00F268A9" w:rsidRDefault="00F268A9" w:rsidP="005D755D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14. </w:t>
      </w:r>
      <w:r>
        <w:rPr>
          <w:rFonts w:ascii="Arial" w:hAnsi="Arial" w:hint="cs"/>
          <w:noProof w:val="0"/>
          <w:rtl/>
        </w:rPr>
        <w:tab/>
        <w:t xml:space="preserve">המזכירות תשלח את פסק הדין לצדדים ותסגור את התיק. 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543C5" w:rsidRDefault="009543C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543C5" w:rsidRDefault="009543C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9543C5" w:rsidRDefault="009543C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01121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-178440553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י"ז כסלו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3386560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11 דצמבר 2022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D62FBA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2038931103"/>
        </w:sdtPr>
        <w:sdtEndPr/>
        <w:sdtContent>
          <w:r w:rsidR="0000185C">
            <w:drawing>
              <wp:inline distT="0" distB="0" distL="0" distR="0" wp14:editId="50D07946">
                <wp:extent cx="2371725" cy="13811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725" cy="1381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2914D6" w:rsidSect="002914D6">
      <w:headerReference w:type="default" r:id="rId8"/>
      <w:footerReference w:type="default" r:id="rId9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FBA" w:rsidRDefault="00D62FBA">
      <w:r>
        <w:separator/>
      </w:r>
    </w:p>
  </w:endnote>
  <w:endnote w:type="continuationSeparator" w:id="0">
    <w:p w:rsidR="00D62FBA" w:rsidRDefault="00D62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C931BD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441DCF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441DCF">
      <w:rPr>
        <w:rStyle w:val="ab"/>
        <w:rtl/>
      </w:rPr>
      <w:t>2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FBA" w:rsidRDefault="00D62FBA">
      <w:r>
        <w:separator/>
      </w:r>
    </w:p>
  </w:footnote>
  <w:footnote w:type="continuationSeparator" w:id="0">
    <w:p w:rsidR="00D62FBA" w:rsidRDefault="00D62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FC3D4E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222578223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בתל אביב - יפו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2914D6" w:rsidRDefault="002914D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D62FBA" w:rsidP="009543C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984775694"/>
              <w:text w:multiLine="1"/>
            </w:sdtPr>
            <w:sdtEndPr/>
            <w:sdtContent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1025217868"/>
              <w:text w:multiLine="1"/>
            </w:sdtPr>
            <w:sdtEndPr/>
            <w:sdtContent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>21934-09-22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673653942"/>
              <w:text w:multiLine="1"/>
            </w:sdtPr>
            <w:sdtEndPr/>
            <w:sdtContent>
              <w:r w:rsidR="009543C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אלמונ</w:t>
              </w:r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י נ' </w:t>
              </w:r>
              <w:r w:rsidR="009543C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פלמונית</w:t>
              </w:r>
            </w:sdtContent>
          </w:sdt>
        </w:p>
        <w:p w:rsidR="002914D6" w:rsidRDefault="002914D6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6"/>
    <w:rsid w:val="0000185C"/>
    <w:rsid w:val="00011212"/>
    <w:rsid w:val="00245F89"/>
    <w:rsid w:val="00265648"/>
    <w:rsid w:val="00271ED0"/>
    <w:rsid w:val="002914D6"/>
    <w:rsid w:val="002F5307"/>
    <w:rsid w:val="00441DCF"/>
    <w:rsid w:val="004F53CF"/>
    <w:rsid w:val="005D755D"/>
    <w:rsid w:val="00666802"/>
    <w:rsid w:val="006A166A"/>
    <w:rsid w:val="006C4051"/>
    <w:rsid w:val="007C1077"/>
    <w:rsid w:val="007C6BD7"/>
    <w:rsid w:val="00822AA5"/>
    <w:rsid w:val="0091072C"/>
    <w:rsid w:val="009108D7"/>
    <w:rsid w:val="009543C5"/>
    <w:rsid w:val="00965BD4"/>
    <w:rsid w:val="009E6401"/>
    <w:rsid w:val="00BB1072"/>
    <w:rsid w:val="00BD18F5"/>
    <w:rsid w:val="00BD5B6B"/>
    <w:rsid w:val="00C40239"/>
    <w:rsid w:val="00C536DE"/>
    <w:rsid w:val="00C931BD"/>
    <w:rsid w:val="00D358FE"/>
    <w:rsid w:val="00D54B3A"/>
    <w:rsid w:val="00D62FBA"/>
    <w:rsid w:val="00E9298F"/>
    <w:rsid w:val="00F268A9"/>
    <w:rsid w:val="00F50E07"/>
    <w:rsid w:val="00F706EB"/>
    <w:rsid w:val="00F81911"/>
    <w:rsid w:val="00FC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7497CA-E572-43E6-B6A8-04A5078B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BD5B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2023-05-04T11:33:00Z</dcterms:created>
  <dcterms:modified xsi:type="dcterms:W3CDTF">2023-05-04T11:33:00Z</dcterms:modified>
</cp:coreProperties>
</file>